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50ACF139"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D9304C">
        <w:rPr>
          <w:rFonts w:ascii="Arial" w:eastAsia="Times New Roman" w:hAnsi="Arial" w:cs="Arial"/>
          <w:sz w:val="44"/>
          <w:szCs w:val="44"/>
          <w:lang w:eastAsia="nl-NL"/>
        </w:rPr>
        <w:t>VERKEERS</w:t>
      </w:r>
      <w:r w:rsidRPr="007F64AE">
        <w:rPr>
          <w:rFonts w:ascii="Arial" w:eastAsia="Times New Roman" w:hAnsi="Arial" w:cs="Arial"/>
          <w:sz w:val="44"/>
          <w:szCs w:val="44"/>
          <w:lang w:eastAsia="nl-NL"/>
        </w:rPr>
        <w:t xml:space="preserve">DAK – </w:t>
      </w:r>
      <w:r w:rsidR="00497B8D">
        <w:rPr>
          <w:rFonts w:ascii="Arial" w:eastAsia="Times New Roman" w:hAnsi="Arial" w:cs="Arial"/>
          <w:sz w:val="44"/>
          <w:szCs w:val="44"/>
          <w:lang w:eastAsia="nl-NL"/>
        </w:rPr>
        <w:t>VRACHTWAGEN</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0205B9A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2A0D0C">
        <w:rPr>
          <w:rFonts w:ascii="Arial" w:eastAsia="Times New Roman" w:hAnsi="Arial" w:cs="Arial"/>
          <w:sz w:val="22"/>
          <w:szCs w:val="22"/>
          <w:lang w:eastAsia="nl-NL"/>
        </w:rPr>
        <w:t>1</w:t>
      </w:r>
      <w:r w:rsidRPr="007F64AE">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5AE1F871"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r w:rsidR="00D9304C">
        <w:rPr>
          <w:rFonts w:ascii="Arial" w:eastAsia="Times New Roman" w:hAnsi="Arial" w:cs="Arial"/>
          <w:sz w:val="22"/>
          <w:szCs w:val="22"/>
          <w:lang w:eastAsia="nl-NL"/>
        </w:rPr>
        <w:t>, aanwijzing planning, aanleg en instandhouding op bouwwerken (uitgave 2020)</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548062A3"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w:t>
      </w:r>
      <w:r w:rsidR="001478DC">
        <w:rPr>
          <w:rFonts w:ascii="Arial" w:eastAsia="Times New Roman" w:hAnsi="Arial" w:cs="Arial"/>
          <w:sz w:val="22"/>
          <w:szCs w:val="22"/>
          <w:lang w:eastAsia="nl-NL"/>
        </w:rPr>
        <w:t>n</w:t>
      </w:r>
      <w:r>
        <w:rPr>
          <w:rFonts w:ascii="Arial" w:eastAsia="Times New Roman" w:hAnsi="Arial" w:cs="Arial"/>
          <w:sz w:val="22"/>
          <w:szCs w:val="22"/>
          <w:lang w:eastAsia="nl-NL"/>
        </w:rPr>
        <w:t>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0DC7EEB5"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04491">
        <w:rPr>
          <w:rFonts w:ascii="Arial" w:eastAsia="Times New Roman" w:hAnsi="Arial" w:cs="Arial"/>
          <w:b/>
          <w:bCs/>
          <w:sz w:val="22"/>
          <w:szCs w:val="22"/>
          <w:lang w:eastAsia="nl-NL"/>
        </w:rPr>
        <w:t>Glijlaag SGL 500</w:t>
      </w:r>
    </w:p>
    <w:p w14:paraId="63832C17" w14:textId="77777777" w:rsidR="00504491"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bescherming van de dakbedekking.</w:t>
      </w:r>
    </w:p>
    <w:p w14:paraId="26F611B9" w14:textId="3B08A848" w:rsidR="007F64AE" w:rsidRPr="007F64AE" w:rsidRDefault="00504491" w:rsidP="007F64AE">
      <w:pPr>
        <w:rPr>
          <w:rFonts w:ascii="Arial" w:eastAsia="Times New Roman" w:hAnsi="Arial" w:cs="Arial"/>
          <w:sz w:val="22"/>
          <w:szCs w:val="22"/>
          <w:lang w:eastAsia="nl-NL"/>
        </w:rPr>
      </w:pPr>
      <w:r>
        <w:rPr>
          <w:rFonts w:ascii="Arial" w:eastAsia="Times New Roman" w:hAnsi="Arial" w:cs="Arial"/>
          <w:sz w:val="22"/>
          <w:szCs w:val="22"/>
          <w:lang w:eastAsia="nl-NL"/>
        </w:rPr>
        <w:t>Voorzien van een LDPE-coating ter voorkoming van wrijving op de dakbedekking conform EN 53375.</w:t>
      </w:r>
      <w:r w:rsidR="007F64AE" w:rsidRPr="007F64AE">
        <w:rPr>
          <w:rFonts w:ascii="Arial" w:eastAsia="Times New Roman" w:hAnsi="Arial" w:cs="Arial"/>
          <w:sz w:val="22"/>
          <w:szCs w:val="22"/>
          <w:lang w:eastAsia="nl-NL"/>
        </w:rPr>
        <w:t xml:space="preserve">  </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5024FA83"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Drainage</w:t>
      </w:r>
      <w:r>
        <w:rPr>
          <w:rFonts w:ascii="Arial" w:eastAsia="Times New Roman" w:hAnsi="Arial" w:cs="Arial"/>
          <w:b/>
          <w:bCs/>
          <w:sz w:val="22"/>
          <w:szCs w:val="22"/>
          <w:lang w:eastAsia="nl-NL"/>
        </w:rPr>
        <w:t>l</w:t>
      </w:r>
      <w:r w:rsidR="007F64AE" w:rsidRPr="007F64AE">
        <w:rPr>
          <w:rFonts w:ascii="Arial" w:eastAsia="Times New Roman" w:hAnsi="Arial" w:cs="Arial"/>
          <w:b/>
          <w:bCs/>
          <w:sz w:val="22"/>
          <w:szCs w:val="22"/>
          <w:lang w:eastAsia="nl-NL"/>
        </w:rPr>
        <w:t xml:space="preserve">aag FKD </w:t>
      </w:r>
      <w:r>
        <w:rPr>
          <w:rFonts w:ascii="Arial" w:eastAsia="Times New Roman" w:hAnsi="Arial" w:cs="Arial"/>
          <w:b/>
          <w:bCs/>
          <w:sz w:val="22"/>
          <w:szCs w:val="22"/>
          <w:lang w:eastAsia="nl-NL"/>
        </w:rPr>
        <w:t>1</w:t>
      </w:r>
      <w:r w:rsidR="00504491">
        <w:rPr>
          <w:rFonts w:ascii="Arial" w:eastAsia="Times New Roman" w:hAnsi="Arial" w:cs="Arial"/>
          <w:b/>
          <w:bCs/>
          <w:sz w:val="22"/>
          <w:szCs w:val="22"/>
          <w:lang w:eastAsia="nl-NL"/>
        </w:rPr>
        <w:t>2</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1</w:t>
      </w:r>
      <w:r w:rsidR="00504491">
        <w:rPr>
          <w:rFonts w:ascii="Arial" w:eastAsia="Times New Roman" w:hAnsi="Arial" w:cs="Arial"/>
          <w:b/>
          <w:bCs/>
          <w:sz w:val="22"/>
          <w:szCs w:val="22"/>
          <w:lang w:eastAsia="nl-NL"/>
        </w:rPr>
        <w:t>2</w:t>
      </w:r>
      <w:r w:rsidR="007F64AE" w:rsidRPr="007F64AE">
        <w:rPr>
          <w:rFonts w:ascii="Arial" w:eastAsia="Times New Roman" w:hAnsi="Arial" w:cs="Arial"/>
          <w:b/>
          <w:bCs/>
          <w:sz w:val="22"/>
          <w:szCs w:val="22"/>
          <w:lang w:eastAsia="nl-NL"/>
        </w:rPr>
        <w:t xml:space="preserve"> mm)</w:t>
      </w:r>
    </w:p>
    <w:p w14:paraId="5A79F5D5" w14:textId="76330B5B" w:rsidR="007F64AE" w:rsidRPr="007F64AE" w:rsidRDefault="00504491" w:rsidP="00D9304C">
      <w:pPr>
        <w:rPr>
          <w:rFonts w:ascii="Arial" w:eastAsia="Times New Roman" w:hAnsi="Arial" w:cs="Arial"/>
          <w:sz w:val="22"/>
          <w:szCs w:val="22"/>
          <w:lang w:eastAsia="nl-NL"/>
        </w:rPr>
      </w:pPr>
      <w:r>
        <w:rPr>
          <w:rFonts w:ascii="Arial" w:eastAsia="Times New Roman" w:hAnsi="Arial" w:cs="Arial"/>
          <w:sz w:val="22"/>
          <w:szCs w:val="22"/>
          <w:lang w:eastAsia="nl-NL"/>
        </w:rPr>
        <w:t>Drukstabiele drainagelaag voor toepassing bij personenauto’s en vrachtverkeer.</w:t>
      </w:r>
    </w:p>
    <w:p w14:paraId="767F8955" w14:textId="676A89D3" w:rsidR="007F64AE" w:rsidRDefault="007F64AE" w:rsidP="007F64AE">
      <w:pPr>
        <w:rPr>
          <w:rFonts w:ascii="Arial" w:eastAsia="Times New Roman" w:hAnsi="Arial" w:cs="Arial"/>
          <w:sz w:val="22"/>
          <w:szCs w:val="22"/>
          <w:lang w:eastAsia="nl-NL"/>
        </w:rPr>
      </w:pPr>
    </w:p>
    <w:p w14:paraId="7D36491A" w14:textId="77777777" w:rsidR="00D9304C" w:rsidRDefault="00D9304C" w:rsidP="007F64AE">
      <w:pPr>
        <w:rPr>
          <w:rFonts w:ascii="Arial" w:eastAsia="Times New Roman" w:hAnsi="Arial" w:cs="Arial"/>
          <w:sz w:val="22"/>
          <w:szCs w:val="22"/>
          <w:lang w:eastAsia="nl-NL"/>
        </w:rPr>
      </w:pPr>
    </w:p>
    <w:p w14:paraId="749BBCBF" w14:textId="1A526E9F"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Draaglaag Granulaat 2-22</w:t>
      </w:r>
    </w:p>
    <w:p w14:paraId="386AA27A" w14:textId="766C3763" w:rsid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Betongranulaat, fractie 2-22, in een laagdikte van minimum 1</w:t>
      </w:r>
      <w:r w:rsidR="00497B8D">
        <w:rPr>
          <w:rFonts w:ascii="Arial" w:eastAsia="Times New Roman" w:hAnsi="Arial" w:cs="Arial"/>
          <w:sz w:val="22"/>
          <w:szCs w:val="22"/>
          <w:lang w:eastAsia="nl-NL"/>
        </w:rPr>
        <w:t>5</w:t>
      </w:r>
      <w:r>
        <w:rPr>
          <w:rFonts w:ascii="Arial" w:eastAsia="Times New Roman" w:hAnsi="Arial" w:cs="Arial"/>
          <w:sz w:val="22"/>
          <w:szCs w:val="22"/>
          <w:lang w:eastAsia="nl-NL"/>
        </w:rPr>
        <w:t>0 mm.</w:t>
      </w:r>
    </w:p>
    <w:p w14:paraId="3F771F98" w14:textId="643FF987" w:rsidR="00D9304C"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(Als variant kan ook Optipor gebruikt worden)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5091FBC2"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Cunetlaag Split 1-4</w:t>
      </w:r>
    </w:p>
    <w:p w14:paraId="3C8820BB" w14:textId="5C17F408" w:rsidR="007F64AE"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In een laagdikte van 30 tot 50 mm.</w:t>
      </w:r>
    </w:p>
    <w:p w14:paraId="0C2D2E8E" w14:textId="1DF9B2D8"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0F4EDD71" w14:textId="07630F75" w:rsidR="00D9304C" w:rsidRDefault="00D9304C"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Bestrating</w:t>
      </w:r>
    </w:p>
    <w:p w14:paraId="7E54C1A2" w14:textId="68C2617B" w:rsidR="00D9304C"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Dikte en type afhankelijk van verkeersklasse.</w:t>
      </w:r>
    </w:p>
    <w:p w14:paraId="0422890C" w14:textId="77777777" w:rsidR="00D9304C" w:rsidRPr="00D9304C" w:rsidRDefault="00D9304C" w:rsidP="007F64AE">
      <w:pPr>
        <w:rPr>
          <w:rFonts w:ascii="Arial" w:eastAsia="Times New Roman" w:hAnsi="Arial" w:cs="Arial"/>
          <w:sz w:val="22"/>
          <w:szCs w:val="22"/>
          <w:lang w:eastAsia="nl-NL"/>
        </w:rPr>
      </w:pP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645D80FF" w:rsidR="007F64AE" w:rsidRPr="007F64AE" w:rsidRDefault="00497B8D" w:rsidP="007F64AE">
      <w:pPr>
        <w:pStyle w:val="Lijstalinea"/>
        <w:ind w:left="0"/>
        <w:rPr>
          <w:rFonts w:ascii="Arial" w:hAnsi="Arial" w:cs="Arial"/>
          <w:b/>
          <w:bCs/>
          <w:sz w:val="22"/>
          <w:szCs w:val="22"/>
        </w:rPr>
      </w:pPr>
      <w:r w:rsidRPr="00497B8D">
        <w:rPr>
          <w:rFonts w:ascii="Arial" w:hAnsi="Arial" w:cs="Arial"/>
          <w:b/>
          <w:bCs/>
          <w:noProof/>
          <w:sz w:val="22"/>
          <w:szCs w:val="22"/>
        </w:rPr>
        <w:drawing>
          <wp:inline distT="0" distB="0" distL="0" distR="0" wp14:anchorId="722AA980" wp14:editId="24CC4D1D">
            <wp:extent cx="2357120" cy="531177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57120" cy="5311775"/>
                    </a:xfrm>
                    <a:prstGeom prst="rect">
                      <a:avLst/>
                    </a:prstGeom>
                  </pic:spPr>
                </pic:pic>
              </a:graphicData>
            </a:graphic>
          </wp:inline>
        </w:drawing>
      </w:r>
      <w:r w:rsidR="00D9304C">
        <w:rPr>
          <w:rFonts w:ascii="Arial" w:hAnsi="Arial"/>
          <w:noProof/>
        </w:rPr>
        <mc:AlternateContent>
          <mc:Choice Requires="wps">
            <w:drawing>
              <wp:anchor distT="0" distB="0" distL="114300" distR="114300" simplePos="0" relativeHeight="251659264" behindDoc="0" locked="0" layoutInCell="1" allowOverlap="1" wp14:anchorId="21B22A83" wp14:editId="7C6408F0">
                <wp:simplePos x="0" y="0"/>
                <wp:positionH relativeFrom="column">
                  <wp:posOffset>2453005</wp:posOffset>
                </wp:positionH>
                <wp:positionV relativeFrom="paragraph">
                  <wp:posOffset>4082415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17F353E1" w:rsidR="00D9304C" w:rsidRPr="00B651CD" w:rsidRDefault="00D9304C" w:rsidP="00B651CD">
                            <w:pPr>
                              <w:pStyle w:val="Lijstalinea"/>
                              <w:numPr>
                                <w:ilvl w:val="0"/>
                                <w:numId w:val="3"/>
                              </w:numPr>
                              <w:rPr>
                                <w:i/>
                                <w:iCs/>
                                <w:lang w:val="nl-NL"/>
                              </w:rPr>
                            </w:pPr>
                            <w:r>
                              <w:rPr>
                                <w:i/>
                                <w:iCs/>
                                <w:lang w:val="nl-NL"/>
                              </w:rPr>
                              <w:t>Dra</w:t>
                            </w:r>
                            <w:r w:rsidR="00092EE0">
                              <w:rPr>
                                <w:i/>
                                <w:iCs/>
                                <w:lang w:val="nl-NL"/>
                              </w:rPr>
                              <w:t>aglaag</w:t>
                            </w:r>
                            <w:r>
                              <w:rPr>
                                <w:i/>
                                <w:iCs/>
                                <w:lang w:val="nl-NL"/>
                              </w:rPr>
                              <w:t xml:space="preserve"> Granulaat 2-22</w:t>
                            </w:r>
                          </w:p>
                          <w:p w14:paraId="77DC2D95" w14:textId="65889432"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w:t>
                            </w:r>
                            <w:r w:rsidR="00504491">
                              <w:rPr>
                                <w:i/>
                                <w:iCs/>
                                <w:lang w:val="nl-NL"/>
                              </w:rPr>
                              <w:t>2</w:t>
                            </w:r>
                          </w:p>
                          <w:p w14:paraId="54CDB712" w14:textId="007F7284"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321.4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17F353E1" w:rsidR="00D9304C" w:rsidRPr="00B651CD" w:rsidRDefault="00D9304C" w:rsidP="00B651CD">
                      <w:pPr>
                        <w:pStyle w:val="Lijstalinea"/>
                        <w:numPr>
                          <w:ilvl w:val="0"/>
                          <w:numId w:val="3"/>
                        </w:numPr>
                        <w:rPr>
                          <w:i/>
                          <w:iCs/>
                          <w:lang w:val="nl-NL"/>
                        </w:rPr>
                      </w:pPr>
                      <w:r>
                        <w:rPr>
                          <w:i/>
                          <w:iCs/>
                          <w:lang w:val="nl-NL"/>
                        </w:rPr>
                        <w:t>Dra</w:t>
                      </w:r>
                      <w:r w:rsidR="00092EE0">
                        <w:rPr>
                          <w:i/>
                          <w:iCs/>
                          <w:lang w:val="nl-NL"/>
                        </w:rPr>
                        <w:t>aglaag</w:t>
                      </w:r>
                      <w:r>
                        <w:rPr>
                          <w:i/>
                          <w:iCs/>
                          <w:lang w:val="nl-NL"/>
                        </w:rPr>
                        <w:t xml:space="preserve"> Granulaat 2-22</w:t>
                      </w:r>
                    </w:p>
                    <w:p w14:paraId="77DC2D95" w14:textId="65889432"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w:t>
                      </w:r>
                      <w:r w:rsidR="00504491">
                        <w:rPr>
                          <w:i/>
                          <w:iCs/>
                          <w:lang w:val="nl-NL"/>
                        </w:rPr>
                        <w:t>2</w:t>
                      </w:r>
                    </w:p>
                    <w:p w14:paraId="54CDB712" w14:textId="007F7284"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p>
                  </w:txbxContent>
                </v:textbox>
              </v:shape>
            </w:pict>
          </mc:Fallback>
        </mc:AlternateContent>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092EE0"/>
    <w:rsid w:val="001478DC"/>
    <w:rsid w:val="002A0D0C"/>
    <w:rsid w:val="00497B8D"/>
    <w:rsid w:val="00504491"/>
    <w:rsid w:val="007F64AE"/>
    <w:rsid w:val="00AE2FD3"/>
    <w:rsid w:val="00AE4B24"/>
    <w:rsid w:val="00B651CD"/>
    <w:rsid w:val="00D9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404</Words>
  <Characters>2225</Characters>
  <Application>Microsoft Office Word</Application>
  <DocSecurity>0</DocSecurity>
  <Lines>18</Lines>
  <Paragraphs>5</Paragraphs>
  <ScaleCrop>false</ScaleCrop>
  <Company>Sita-Bauelemente GmbH</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4</cp:revision>
  <dcterms:created xsi:type="dcterms:W3CDTF">2021-07-28T09:07:00Z</dcterms:created>
  <dcterms:modified xsi:type="dcterms:W3CDTF">2021-07-28T09:50:00Z</dcterms:modified>
</cp:coreProperties>
</file>